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7570" w14:textId="77777777" w:rsidR="00CD5B4D" w:rsidRPr="00570B2A" w:rsidRDefault="00CD5B4D" w:rsidP="00570B2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739"/>
        <w:gridCol w:w="2023"/>
        <w:gridCol w:w="3674"/>
        <w:gridCol w:w="1595"/>
        <w:gridCol w:w="1595"/>
        <w:gridCol w:w="3189"/>
        <w:gridCol w:w="3204"/>
      </w:tblGrid>
      <w:tr w:rsidR="00570B2A" w:rsidRPr="00570B2A" w14:paraId="7C4655A3" w14:textId="77777777" w:rsidTr="004E2C37">
        <w:tc>
          <w:tcPr>
            <w:tcW w:w="739" w:type="dxa"/>
          </w:tcPr>
          <w:p w14:paraId="51BD77D2" w14:textId="56BEDA83" w:rsidR="00570B2A" w:rsidRPr="00570B2A" w:rsidRDefault="00570B2A" w:rsidP="00570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SLCT Code</w:t>
            </w:r>
          </w:p>
        </w:tc>
        <w:tc>
          <w:tcPr>
            <w:tcW w:w="2041" w:type="dxa"/>
          </w:tcPr>
          <w:p w14:paraId="501A8D8E" w14:textId="3595DFF5" w:rsidR="00570B2A" w:rsidRPr="00570B2A" w:rsidRDefault="00570B2A" w:rsidP="00570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Your Goal</w:t>
            </w:r>
          </w:p>
          <w:p w14:paraId="29E8430E" w14:textId="2A5C0D20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UNIT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B2A">
              <w:rPr>
                <w:rFonts w:ascii="Arial" w:hAnsi="Arial" w:cs="Arial"/>
                <w:sz w:val="20"/>
                <w:szCs w:val="20"/>
              </w:rPr>
              <w:t>Code and title</w:t>
            </w:r>
          </w:p>
        </w:tc>
        <w:tc>
          <w:tcPr>
            <w:tcW w:w="3741" w:type="dxa"/>
          </w:tcPr>
          <w:p w14:paraId="27665A13" w14:textId="717939F6" w:rsidR="00570B2A" w:rsidRPr="00570B2A" w:rsidRDefault="00570B2A" w:rsidP="00570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YOUR TIME</w:t>
            </w:r>
          </w:p>
          <w:p w14:paraId="4E614C79" w14:textId="0B7C0984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COMMITTMENT</w:t>
            </w:r>
          </w:p>
        </w:tc>
        <w:tc>
          <w:tcPr>
            <w:tcW w:w="1396" w:type="dxa"/>
          </w:tcPr>
          <w:p w14:paraId="4496BC3E" w14:textId="77777777" w:rsidR="00570B2A" w:rsidRPr="00570B2A" w:rsidRDefault="00570B2A" w:rsidP="00570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 for </w:t>
            </w:r>
          </w:p>
          <w:p w14:paraId="05BF9660" w14:textId="6678AD99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595" w:type="dxa"/>
          </w:tcPr>
          <w:p w14:paraId="3CA5F1A5" w14:textId="77777777" w:rsidR="00570B2A" w:rsidRPr="00570B2A" w:rsidRDefault="00570B2A" w:rsidP="00570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ASSESSMENT (TEST)</w:t>
            </w:r>
          </w:p>
          <w:p w14:paraId="21F8A13E" w14:textId="71F03F93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Practical/ Theory rating</w:t>
            </w:r>
          </w:p>
        </w:tc>
        <w:tc>
          <w:tcPr>
            <w:tcW w:w="3246" w:type="dxa"/>
          </w:tcPr>
          <w:p w14:paraId="56EC1DCD" w14:textId="77777777" w:rsidR="00570B2A" w:rsidRPr="00570B2A" w:rsidRDefault="00570B2A" w:rsidP="00570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COURSES YOU NEED TO</w:t>
            </w:r>
          </w:p>
          <w:p w14:paraId="5A4E7C1F" w14:textId="6047472A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ATTEND IN ADVANCE</w:t>
            </w:r>
            <w:r w:rsidRPr="00570B2A">
              <w:rPr>
                <w:rFonts w:ascii="Arial" w:hAnsi="Arial" w:cs="Arial"/>
                <w:sz w:val="20"/>
                <w:szCs w:val="20"/>
              </w:rPr>
              <w:t xml:space="preserve"> (this covers both the practical experience and under-pinning knowledge you will need)</w:t>
            </w:r>
          </w:p>
        </w:tc>
        <w:tc>
          <w:tcPr>
            <w:tcW w:w="3261" w:type="dxa"/>
          </w:tcPr>
          <w:p w14:paraId="5740B0F2" w14:textId="77777777" w:rsidR="00570B2A" w:rsidRPr="00570B2A" w:rsidRDefault="00570B2A" w:rsidP="00570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SKILLS/ KNOWLEDGE</w:t>
            </w:r>
          </w:p>
          <w:p w14:paraId="0198B890" w14:textId="2981F472" w:rsidR="00570B2A" w:rsidRPr="00570B2A" w:rsidRDefault="00570B2A" w:rsidP="00570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YOU SHOULD</w:t>
            </w:r>
          </w:p>
          <w:p w14:paraId="0BC93197" w14:textId="77777777" w:rsidR="00570B2A" w:rsidRPr="00570B2A" w:rsidRDefault="00570B2A" w:rsidP="00570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HAVE ALREADY</w:t>
            </w:r>
          </w:p>
          <w:p w14:paraId="0FFC9EBC" w14:textId="03AF1497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(Maximum No. of learners)</w:t>
            </w:r>
          </w:p>
        </w:tc>
      </w:tr>
      <w:tr w:rsidR="00570B2A" w:rsidRPr="00570B2A" w14:paraId="72AA4D27" w14:textId="77777777" w:rsidTr="004E2C37">
        <w:tc>
          <w:tcPr>
            <w:tcW w:w="739" w:type="dxa"/>
            <w:vAlign w:val="center"/>
          </w:tcPr>
          <w:p w14:paraId="651D665C" w14:textId="39C03DDA" w:rsidR="00570B2A" w:rsidRPr="00570B2A" w:rsidRDefault="00570B2A" w:rsidP="00570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TAP1</w:t>
            </w:r>
          </w:p>
        </w:tc>
        <w:tc>
          <w:tcPr>
            <w:tcW w:w="2041" w:type="dxa"/>
          </w:tcPr>
          <w:p w14:paraId="3150583C" w14:textId="6CAA8782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H8WR 46 - Produce a workplan for a conservation or restoration project</w:t>
            </w:r>
          </w:p>
        </w:tc>
        <w:tc>
          <w:tcPr>
            <w:tcW w:w="3741" w:type="dxa"/>
          </w:tcPr>
          <w:p w14:paraId="039F0585" w14:textId="417C7BD1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2 days ‘face to face’ training on TAP 1 and</w:t>
            </w:r>
          </w:p>
          <w:p w14:paraId="7255BFC0" w14:textId="7A29B0A6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5 days self study/homework to produce a written and illustrated workplan</w:t>
            </w:r>
          </w:p>
        </w:tc>
        <w:tc>
          <w:tcPr>
            <w:tcW w:w="1396" w:type="dxa"/>
          </w:tcPr>
          <w:p w14:paraId="5EAA0D4D" w14:textId="7D39787F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Combined Training &amp; Assessment Package TAP 1 at £480+VAT</w:t>
            </w:r>
          </w:p>
        </w:tc>
        <w:tc>
          <w:tcPr>
            <w:tcW w:w="1595" w:type="dxa"/>
          </w:tcPr>
          <w:p w14:paraId="457BF651" w14:textId="77777777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2A918F" wp14:editId="29EC0E61">
                  <wp:extent cx="238760" cy="238760"/>
                  <wp:effectExtent l="0" t="0" r="889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09ED87D" wp14:editId="1A11CDAC">
                  <wp:extent cx="238760" cy="238760"/>
                  <wp:effectExtent l="0" t="0" r="889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1911B5" wp14:editId="2689277C">
                  <wp:extent cx="238760" cy="23876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D3A2F" w14:textId="7213BCB7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72AF48" wp14:editId="32975139">
                  <wp:extent cx="250190" cy="23749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42890E99" w14:textId="77777777" w:rsidR="004E2C37" w:rsidRDefault="004E2C37" w:rsidP="00570B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DF68A" w14:textId="341FC9AF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TAP 1 at £ 480 + VAT</w:t>
            </w:r>
          </w:p>
        </w:tc>
        <w:tc>
          <w:tcPr>
            <w:tcW w:w="3261" w:type="dxa"/>
          </w:tcPr>
          <w:p w14:paraId="3E06736F" w14:textId="77777777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Anyone with a keen interest in traditional buildings and their history</w:t>
            </w:r>
          </w:p>
          <w:p w14:paraId="6C27E153" w14:textId="3BC3AE49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(</w:t>
            </w:r>
            <w:r w:rsidR="00F3641D">
              <w:rPr>
                <w:rFonts w:ascii="Arial" w:hAnsi="Arial" w:cs="Arial"/>
                <w:sz w:val="20"/>
                <w:szCs w:val="20"/>
              </w:rPr>
              <w:t>Max attendees=</w:t>
            </w:r>
            <w:r w:rsidRPr="00570B2A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</w:tr>
      <w:tr w:rsidR="00570B2A" w:rsidRPr="00570B2A" w14:paraId="281F99A2" w14:textId="77777777" w:rsidTr="004E2C37">
        <w:tc>
          <w:tcPr>
            <w:tcW w:w="739" w:type="dxa"/>
            <w:vAlign w:val="center"/>
          </w:tcPr>
          <w:p w14:paraId="1A9E25E9" w14:textId="4FE4AA2D" w:rsidR="00570B2A" w:rsidRPr="00570B2A" w:rsidRDefault="00570B2A" w:rsidP="00570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2041" w:type="dxa"/>
          </w:tcPr>
          <w:p w14:paraId="3B01BDA3" w14:textId="33ECB30F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 xml:space="preserve">H8 WT 45 - </w:t>
            </w:r>
          </w:p>
          <w:p w14:paraId="0A5ED4E5" w14:textId="1024FA70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Prepare and mix traditional lime mortars</w:t>
            </w:r>
          </w:p>
        </w:tc>
        <w:tc>
          <w:tcPr>
            <w:tcW w:w="3741" w:type="dxa"/>
          </w:tcPr>
          <w:p w14:paraId="731A1541" w14:textId="139D7334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2 days ‘face to face’ training on course C1, one day for self study and 1 day ‘face to face’ assessment on A1</w:t>
            </w:r>
          </w:p>
        </w:tc>
        <w:tc>
          <w:tcPr>
            <w:tcW w:w="1396" w:type="dxa"/>
          </w:tcPr>
          <w:p w14:paraId="4AAE4411" w14:textId="0CE2CC60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A1 at £160+VAT</w:t>
            </w:r>
          </w:p>
        </w:tc>
        <w:tc>
          <w:tcPr>
            <w:tcW w:w="1595" w:type="dxa"/>
          </w:tcPr>
          <w:p w14:paraId="1A7617EB" w14:textId="0F556009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9E5197" wp14:editId="4B93B75E">
                  <wp:extent cx="235585" cy="23558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FAFB58" wp14:editId="7F893BCD">
                  <wp:extent cx="238760" cy="238760"/>
                  <wp:effectExtent l="0" t="0" r="889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9852E03" wp14:editId="1542F6B8">
                  <wp:extent cx="249555" cy="23558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951FF1A" wp14:editId="39B46D60">
                  <wp:extent cx="248920" cy="23876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451790AA" w14:textId="77777777" w:rsidR="004E2C37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 xml:space="preserve">C1 - Making and Using Traditional Mortars (2 days) at </w:t>
            </w:r>
          </w:p>
          <w:p w14:paraId="3F8060BF" w14:textId="7BEB9FCB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£310+VAT</w:t>
            </w:r>
          </w:p>
        </w:tc>
        <w:tc>
          <w:tcPr>
            <w:tcW w:w="3261" w:type="dxa"/>
          </w:tcPr>
          <w:p w14:paraId="3B0C5914" w14:textId="208785C8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A keen interest in traditional buildings and ideally some experience of ‘wet’ (trowel) trades (</w:t>
            </w:r>
            <w:r w:rsidR="00F3641D">
              <w:rPr>
                <w:rFonts w:ascii="Arial" w:hAnsi="Arial" w:cs="Arial"/>
                <w:sz w:val="20"/>
                <w:szCs w:val="20"/>
              </w:rPr>
              <w:t>Max attendees=</w:t>
            </w:r>
            <w:r w:rsidRPr="00570B2A">
              <w:rPr>
                <w:rFonts w:ascii="Arial" w:hAnsi="Arial" w:cs="Arial"/>
                <w:sz w:val="20"/>
                <w:szCs w:val="20"/>
              </w:rPr>
              <w:t>6)</w:t>
            </w:r>
          </w:p>
        </w:tc>
      </w:tr>
      <w:tr w:rsidR="00570B2A" w:rsidRPr="00570B2A" w14:paraId="6F6F3F9C" w14:textId="77777777" w:rsidTr="004E2C37">
        <w:tc>
          <w:tcPr>
            <w:tcW w:w="739" w:type="dxa"/>
            <w:vAlign w:val="center"/>
          </w:tcPr>
          <w:p w14:paraId="51A98EC6" w14:textId="3F9389A8" w:rsidR="00570B2A" w:rsidRPr="00570B2A" w:rsidRDefault="00570B2A" w:rsidP="00570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041" w:type="dxa"/>
          </w:tcPr>
          <w:p w14:paraId="118ECA33" w14:textId="40211EDB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 xml:space="preserve">H8 WV 46 - </w:t>
            </w:r>
          </w:p>
          <w:p w14:paraId="5F55A953" w14:textId="223C8A7E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Consolidation and repair of masonry structures</w:t>
            </w:r>
          </w:p>
        </w:tc>
        <w:tc>
          <w:tcPr>
            <w:tcW w:w="3741" w:type="dxa"/>
          </w:tcPr>
          <w:p w14:paraId="744DCE4F" w14:textId="01991C1F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3 days ‘face to face’ training on course C2, 2 days for self study and 3 days  ‘face to face’ assessment on A2</w:t>
            </w:r>
          </w:p>
        </w:tc>
        <w:tc>
          <w:tcPr>
            <w:tcW w:w="1396" w:type="dxa"/>
          </w:tcPr>
          <w:p w14:paraId="67F0A1E3" w14:textId="3AE9398C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A2 at £480+VAT</w:t>
            </w:r>
          </w:p>
        </w:tc>
        <w:tc>
          <w:tcPr>
            <w:tcW w:w="1595" w:type="dxa"/>
          </w:tcPr>
          <w:p w14:paraId="3D55568A" w14:textId="77777777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75B778" wp14:editId="350C651D">
                  <wp:extent cx="238760" cy="238760"/>
                  <wp:effectExtent l="0" t="0" r="889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107C40" wp14:editId="647B4843">
                  <wp:extent cx="238760" cy="238760"/>
                  <wp:effectExtent l="0" t="0" r="889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F5E9B" w14:textId="7E5034C4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CEEF00" wp14:editId="4FB3BE39">
                  <wp:extent cx="248920" cy="238760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F30B427" wp14:editId="2A7C05E6">
                  <wp:extent cx="248920" cy="238760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055037" wp14:editId="74E3487C">
                  <wp:extent cx="248920" cy="238760"/>
                  <wp:effectExtent l="0" t="0" r="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4126184B" w14:textId="547CBD4F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C1</w:t>
            </w:r>
            <w:r w:rsidR="004E2C37">
              <w:rPr>
                <w:rFonts w:ascii="Arial" w:hAnsi="Arial" w:cs="Arial"/>
                <w:sz w:val="20"/>
                <w:szCs w:val="20"/>
              </w:rPr>
              <w:t>-</w:t>
            </w:r>
            <w:r w:rsidRPr="00570B2A">
              <w:rPr>
                <w:rFonts w:ascii="Arial" w:hAnsi="Arial" w:cs="Arial"/>
                <w:sz w:val="20"/>
                <w:szCs w:val="20"/>
              </w:rPr>
              <w:t>Making and using traditional mortars (2 days) at £310+VAT and</w:t>
            </w:r>
          </w:p>
          <w:p w14:paraId="525D0B51" w14:textId="39A67283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C2</w:t>
            </w:r>
            <w:r w:rsidR="004E2C37">
              <w:rPr>
                <w:rFonts w:ascii="Arial" w:hAnsi="Arial" w:cs="Arial"/>
                <w:sz w:val="20"/>
                <w:szCs w:val="20"/>
              </w:rPr>
              <w:t>-</w:t>
            </w:r>
            <w:r w:rsidRPr="00570B2A">
              <w:rPr>
                <w:rFonts w:ascii="Arial" w:hAnsi="Arial" w:cs="Arial"/>
                <w:sz w:val="20"/>
                <w:szCs w:val="20"/>
              </w:rPr>
              <w:t>Repair of masonry structures (3 days) at £525+VAT</w:t>
            </w:r>
          </w:p>
        </w:tc>
        <w:tc>
          <w:tcPr>
            <w:tcW w:w="3261" w:type="dxa"/>
          </w:tcPr>
          <w:p w14:paraId="5688064E" w14:textId="0A240108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A keen interest in traditional buildings and ideally some experience of ‘wet’ trowel trades (</w:t>
            </w:r>
            <w:r w:rsidR="00F3641D">
              <w:rPr>
                <w:rFonts w:ascii="Arial" w:hAnsi="Arial" w:cs="Arial"/>
                <w:sz w:val="20"/>
                <w:szCs w:val="20"/>
              </w:rPr>
              <w:t>Max attendees=</w:t>
            </w:r>
            <w:r w:rsidRPr="00570B2A">
              <w:rPr>
                <w:rFonts w:ascii="Arial" w:hAnsi="Arial" w:cs="Arial"/>
                <w:sz w:val="20"/>
                <w:szCs w:val="20"/>
              </w:rPr>
              <w:t>6)</w:t>
            </w:r>
          </w:p>
        </w:tc>
      </w:tr>
      <w:tr w:rsidR="00570B2A" w:rsidRPr="00570B2A" w14:paraId="5ED664CC" w14:textId="77777777" w:rsidTr="004E2C37">
        <w:tc>
          <w:tcPr>
            <w:tcW w:w="739" w:type="dxa"/>
            <w:vAlign w:val="center"/>
          </w:tcPr>
          <w:p w14:paraId="09C989CA" w14:textId="2A42C2AB" w:rsidR="00570B2A" w:rsidRPr="00570B2A" w:rsidRDefault="00570B2A" w:rsidP="00570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2041" w:type="dxa"/>
          </w:tcPr>
          <w:p w14:paraId="19E8441A" w14:textId="70D72C40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H8 WW 46 - Stonemasonry repairs</w:t>
            </w:r>
          </w:p>
        </w:tc>
        <w:tc>
          <w:tcPr>
            <w:tcW w:w="3741" w:type="dxa"/>
          </w:tcPr>
          <w:p w14:paraId="59C0A4D8" w14:textId="219E9E0B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2 days ‘face to face’ training on course Surface Repair of Stone and 1 day C3 Stone Indents course, 2 days of self study and 3 days ‘face to face’ assessment on A3</w:t>
            </w:r>
          </w:p>
          <w:p w14:paraId="7E8959CE" w14:textId="3491D5B7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6473529" w14:textId="002809F9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A3 at £480+VAT</w:t>
            </w:r>
          </w:p>
        </w:tc>
        <w:tc>
          <w:tcPr>
            <w:tcW w:w="1595" w:type="dxa"/>
          </w:tcPr>
          <w:p w14:paraId="4455B8AA" w14:textId="77777777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910D49B" wp14:editId="60956954">
                  <wp:extent cx="237490" cy="23749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6AAFDA" wp14:editId="0FE92107">
                  <wp:extent cx="238760" cy="238760"/>
                  <wp:effectExtent l="0" t="0" r="889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F5384" w14:textId="5F5B2B8F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2C065F" wp14:editId="2EFD35AB">
                  <wp:extent cx="248920" cy="238760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A2F0AE" wp14:editId="50F813FC">
                  <wp:extent cx="248920" cy="238760"/>
                  <wp:effectExtent l="0" t="0" r="0" b="889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DC3F20B" wp14:editId="5D658004">
                  <wp:extent cx="250190" cy="23749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19B947BA" w14:textId="1273DC9F" w:rsidR="004E2C37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4E2C37">
              <w:rPr>
                <w:rFonts w:ascii="Arial" w:hAnsi="Arial" w:cs="Arial"/>
                <w:b/>
                <w:bCs/>
                <w:sz w:val="20"/>
                <w:szCs w:val="20"/>
              </w:rPr>
              <w:t>C3</w:t>
            </w:r>
            <w:r w:rsidRPr="00570B2A">
              <w:rPr>
                <w:rFonts w:ascii="Arial" w:hAnsi="Arial" w:cs="Arial"/>
                <w:sz w:val="20"/>
                <w:szCs w:val="20"/>
              </w:rPr>
              <w:t xml:space="preserve"> – Stone Indents (</w:t>
            </w:r>
            <w:r w:rsidR="00F3641D">
              <w:rPr>
                <w:rFonts w:ascii="Arial" w:hAnsi="Arial" w:cs="Arial"/>
                <w:sz w:val="20"/>
                <w:szCs w:val="20"/>
              </w:rPr>
              <w:t>1</w:t>
            </w:r>
            <w:r w:rsidRPr="00570B2A">
              <w:rPr>
                <w:rFonts w:ascii="Arial" w:hAnsi="Arial" w:cs="Arial"/>
                <w:sz w:val="20"/>
                <w:szCs w:val="20"/>
              </w:rPr>
              <w:t xml:space="preserve"> day) at £155+VAT </w:t>
            </w:r>
          </w:p>
          <w:p w14:paraId="4A4379B5" w14:textId="1EF78BC2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 xml:space="preserve">and </w:t>
            </w:r>
          </w:p>
          <w:p w14:paraId="40C3BEE7" w14:textId="1861CD6D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4E2C37">
              <w:rPr>
                <w:rFonts w:ascii="Arial" w:hAnsi="Arial" w:cs="Arial"/>
                <w:b/>
                <w:bCs/>
                <w:sz w:val="20"/>
                <w:szCs w:val="20"/>
              </w:rPr>
              <w:t>SROS</w:t>
            </w:r>
            <w:r w:rsidRPr="00570B2A">
              <w:rPr>
                <w:rFonts w:ascii="Arial" w:hAnsi="Arial" w:cs="Arial"/>
                <w:sz w:val="20"/>
                <w:szCs w:val="20"/>
              </w:rPr>
              <w:t xml:space="preserve"> Surface Repair of Stone (2 days) at £310+VAT</w:t>
            </w:r>
          </w:p>
        </w:tc>
        <w:tc>
          <w:tcPr>
            <w:tcW w:w="3261" w:type="dxa"/>
          </w:tcPr>
          <w:p w14:paraId="307F767D" w14:textId="22484C4D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A keen interest in traditional buildings and ideally have experience of ‘wet’ trowel trades (</w:t>
            </w:r>
            <w:r w:rsidR="00F3641D">
              <w:rPr>
                <w:rFonts w:ascii="Arial" w:hAnsi="Arial" w:cs="Arial"/>
                <w:sz w:val="20"/>
                <w:szCs w:val="20"/>
              </w:rPr>
              <w:t>Max attendees=</w:t>
            </w:r>
            <w:r w:rsidRPr="00570B2A">
              <w:rPr>
                <w:rFonts w:ascii="Arial" w:hAnsi="Arial" w:cs="Arial"/>
                <w:sz w:val="20"/>
                <w:szCs w:val="20"/>
              </w:rPr>
              <w:t>6)</w:t>
            </w:r>
          </w:p>
        </w:tc>
      </w:tr>
      <w:tr w:rsidR="00570B2A" w:rsidRPr="00570B2A" w14:paraId="44084BE3" w14:textId="77777777" w:rsidTr="004E2C37">
        <w:tc>
          <w:tcPr>
            <w:tcW w:w="739" w:type="dxa"/>
            <w:vAlign w:val="center"/>
          </w:tcPr>
          <w:p w14:paraId="0D0C5ACD" w14:textId="628F8401" w:rsidR="00570B2A" w:rsidRPr="00570B2A" w:rsidRDefault="00570B2A" w:rsidP="00570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2041" w:type="dxa"/>
          </w:tcPr>
          <w:p w14:paraId="3BE69FB3" w14:textId="13B7CBA6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 xml:space="preserve">H8 WX 45 - </w:t>
            </w:r>
            <w:r w:rsidRPr="00570B2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61E5DCB8" w14:textId="16C91991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Produce basic stonemasonry components</w:t>
            </w:r>
          </w:p>
        </w:tc>
        <w:tc>
          <w:tcPr>
            <w:tcW w:w="3741" w:type="dxa"/>
          </w:tcPr>
          <w:p w14:paraId="4A516D4A" w14:textId="1BF8F965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2 days ‘face to face’ Introduction to Stonemasonry course then up to 10 days ‘face to face’ training on C4 course and 5 days ‘face to face’ assessment on A4</w:t>
            </w:r>
          </w:p>
        </w:tc>
        <w:tc>
          <w:tcPr>
            <w:tcW w:w="1396" w:type="dxa"/>
          </w:tcPr>
          <w:p w14:paraId="30DA7FAF" w14:textId="4D047475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A4 at £800+VAT</w:t>
            </w:r>
          </w:p>
        </w:tc>
        <w:tc>
          <w:tcPr>
            <w:tcW w:w="1595" w:type="dxa"/>
          </w:tcPr>
          <w:p w14:paraId="4F2C1D40" w14:textId="77777777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6D3ECB" wp14:editId="702EBE3F">
                  <wp:extent cx="237490" cy="23749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612135" w14:textId="3EDD090D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ABCFDF" wp14:editId="5D528303">
                  <wp:extent cx="248920" cy="238760"/>
                  <wp:effectExtent l="0" t="0" r="0" b="889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B101D4" wp14:editId="619FEE24">
                  <wp:extent cx="248920" cy="238760"/>
                  <wp:effectExtent l="0" t="0" r="0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B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7873952" wp14:editId="3BDFD94A">
                  <wp:extent cx="250190" cy="23749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04CB4C24" w14:textId="0D2A07D0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 xml:space="preserve">Introduction to Stonemasonry (2days) at £310+VAT then </w:t>
            </w:r>
          </w:p>
          <w:p w14:paraId="2E43D6C8" w14:textId="544112E0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C4 – Cutting and dressing natural stone @ £155+VAT per day (up to 10 days)</w:t>
            </w:r>
          </w:p>
        </w:tc>
        <w:tc>
          <w:tcPr>
            <w:tcW w:w="3261" w:type="dxa"/>
          </w:tcPr>
          <w:p w14:paraId="7B93790A" w14:textId="4AA3E8E2" w:rsidR="00570B2A" w:rsidRPr="00570B2A" w:rsidRDefault="00570B2A" w:rsidP="00570B2A">
            <w:pPr>
              <w:rPr>
                <w:rFonts w:ascii="Arial" w:hAnsi="Arial" w:cs="Arial"/>
                <w:sz w:val="20"/>
                <w:szCs w:val="20"/>
              </w:rPr>
            </w:pPr>
            <w:r w:rsidRPr="00570B2A">
              <w:rPr>
                <w:rFonts w:ascii="Arial" w:hAnsi="Arial" w:cs="Arial"/>
                <w:sz w:val="20"/>
                <w:szCs w:val="20"/>
              </w:rPr>
              <w:t>A keen interest in traditional buildings and ideally have some previous experience of working with stone (</w:t>
            </w:r>
            <w:r w:rsidR="00F3641D">
              <w:rPr>
                <w:rFonts w:ascii="Arial" w:hAnsi="Arial" w:cs="Arial"/>
                <w:sz w:val="20"/>
                <w:szCs w:val="20"/>
              </w:rPr>
              <w:t>Max attendees=</w:t>
            </w:r>
            <w:r w:rsidRPr="00570B2A">
              <w:rPr>
                <w:rFonts w:ascii="Arial" w:hAnsi="Arial" w:cs="Arial"/>
                <w:sz w:val="20"/>
                <w:szCs w:val="20"/>
              </w:rPr>
              <w:t>6)</w:t>
            </w:r>
          </w:p>
        </w:tc>
      </w:tr>
    </w:tbl>
    <w:p w14:paraId="2C21B1FB" w14:textId="3B0050A0" w:rsidR="00BC7C4B" w:rsidRPr="00570B2A" w:rsidRDefault="00BC0CA9" w:rsidP="00570B2A">
      <w:pPr>
        <w:rPr>
          <w:rFonts w:ascii="Arial" w:hAnsi="Arial" w:cs="Arial"/>
          <w:sz w:val="20"/>
          <w:szCs w:val="20"/>
        </w:rPr>
      </w:pPr>
      <w:r w:rsidRPr="00570B2A">
        <w:rPr>
          <w:rFonts w:ascii="Arial" w:hAnsi="Arial" w:cs="Arial"/>
          <w:sz w:val="20"/>
          <w:szCs w:val="20"/>
        </w:rPr>
        <w:t>Key:</w:t>
      </w:r>
      <w:r w:rsidR="00570B2A">
        <w:rPr>
          <w:rFonts w:ascii="Arial" w:hAnsi="Arial" w:cs="Arial"/>
          <w:sz w:val="20"/>
          <w:szCs w:val="20"/>
        </w:rPr>
        <w:tab/>
      </w:r>
      <w:r w:rsidR="00570B2A">
        <w:rPr>
          <w:rFonts w:ascii="Arial" w:hAnsi="Arial" w:cs="Arial"/>
          <w:sz w:val="20"/>
          <w:szCs w:val="20"/>
        </w:rPr>
        <w:tab/>
      </w:r>
      <w:r w:rsidR="001D4970" w:rsidRPr="00570B2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4851B7" wp14:editId="2E73C215">
            <wp:extent cx="238760" cy="238760"/>
            <wp:effectExtent l="0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C4B" w:rsidRPr="00570B2A">
        <w:rPr>
          <w:rFonts w:ascii="Arial" w:hAnsi="Arial" w:cs="Arial"/>
          <w:sz w:val="20"/>
          <w:szCs w:val="20"/>
        </w:rPr>
        <w:t>= theory</w:t>
      </w:r>
      <w:r w:rsidR="00570B2A">
        <w:rPr>
          <w:rFonts w:ascii="Arial" w:hAnsi="Arial" w:cs="Arial"/>
          <w:sz w:val="20"/>
          <w:szCs w:val="20"/>
        </w:rPr>
        <w:tab/>
      </w:r>
      <w:r w:rsidR="00570B2A">
        <w:rPr>
          <w:rFonts w:ascii="Arial" w:hAnsi="Arial" w:cs="Arial"/>
          <w:sz w:val="20"/>
          <w:szCs w:val="20"/>
        </w:rPr>
        <w:tab/>
      </w:r>
      <w:r w:rsidR="001D4970" w:rsidRPr="00570B2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00F9E5" wp14:editId="1F7FB696">
            <wp:extent cx="248920" cy="2387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C4B" w:rsidRPr="00570B2A">
        <w:rPr>
          <w:rFonts w:ascii="Arial" w:hAnsi="Arial" w:cs="Arial"/>
          <w:sz w:val="20"/>
          <w:szCs w:val="20"/>
        </w:rPr>
        <w:t>= practical</w:t>
      </w:r>
    </w:p>
    <w:p w14:paraId="7844AC07" w14:textId="750294CE" w:rsidR="00BC0CA9" w:rsidRPr="00570B2A" w:rsidRDefault="001E3663" w:rsidP="00570B2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70B2A">
        <w:rPr>
          <w:rFonts w:ascii="Arial" w:hAnsi="Arial" w:cs="Arial"/>
          <w:sz w:val="20"/>
          <w:szCs w:val="20"/>
        </w:rPr>
        <w:t xml:space="preserve">A1, A2, A3 and A4 are all ‘face to face’ assessments at our SQA approved </w:t>
      </w:r>
      <w:r w:rsidR="00570B2A" w:rsidRPr="00570B2A">
        <w:rPr>
          <w:rFonts w:ascii="Arial" w:hAnsi="Arial" w:cs="Arial"/>
          <w:sz w:val="20"/>
          <w:szCs w:val="20"/>
        </w:rPr>
        <w:t>training</w:t>
      </w:r>
      <w:r w:rsidRPr="00570B2A">
        <w:rPr>
          <w:rFonts w:ascii="Arial" w:hAnsi="Arial" w:cs="Arial"/>
          <w:sz w:val="20"/>
          <w:szCs w:val="20"/>
        </w:rPr>
        <w:t xml:space="preserve"> centre</w:t>
      </w:r>
      <w:r w:rsidR="008A7DBB" w:rsidRPr="00570B2A">
        <w:rPr>
          <w:rFonts w:ascii="Arial" w:hAnsi="Arial" w:cs="Arial"/>
          <w:sz w:val="20"/>
          <w:szCs w:val="20"/>
        </w:rPr>
        <w:t>, Merryhill, Charlestown, Fife</w:t>
      </w:r>
      <w:r w:rsidR="00F84973" w:rsidRPr="00570B2A">
        <w:rPr>
          <w:rFonts w:ascii="Arial" w:hAnsi="Arial" w:cs="Arial"/>
          <w:sz w:val="20"/>
          <w:szCs w:val="20"/>
        </w:rPr>
        <w:t xml:space="preserve"> and include both practical assessments of your work and </w:t>
      </w:r>
      <w:r w:rsidR="00D85966" w:rsidRPr="00570B2A">
        <w:rPr>
          <w:rFonts w:ascii="Arial" w:hAnsi="Arial" w:cs="Arial"/>
          <w:sz w:val="20"/>
          <w:szCs w:val="20"/>
        </w:rPr>
        <w:t>paper theory tests (closed book)</w:t>
      </w:r>
    </w:p>
    <w:p w14:paraId="653073EC" w14:textId="6CC457B4" w:rsidR="008A7DBB" w:rsidRPr="00570B2A" w:rsidRDefault="00BF4884" w:rsidP="00570B2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70B2A">
        <w:rPr>
          <w:rFonts w:ascii="Arial" w:hAnsi="Arial" w:cs="Arial"/>
          <w:sz w:val="20"/>
          <w:szCs w:val="20"/>
        </w:rPr>
        <w:t xml:space="preserve">IMPORTANT! </w:t>
      </w:r>
      <w:r w:rsidR="004552EA" w:rsidRPr="00570B2A">
        <w:rPr>
          <w:rFonts w:ascii="Arial" w:hAnsi="Arial" w:cs="Arial"/>
          <w:sz w:val="20"/>
          <w:szCs w:val="20"/>
        </w:rPr>
        <w:t xml:space="preserve">If you allow time for </w:t>
      </w:r>
      <w:r w:rsidR="007928E9" w:rsidRPr="00570B2A">
        <w:rPr>
          <w:rFonts w:ascii="Arial" w:hAnsi="Arial" w:cs="Arial"/>
          <w:sz w:val="20"/>
          <w:szCs w:val="20"/>
        </w:rPr>
        <w:t>self-study</w:t>
      </w:r>
      <w:r w:rsidR="004552EA" w:rsidRPr="00570B2A">
        <w:rPr>
          <w:rFonts w:ascii="Arial" w:hAnsi="Arial" w:cs="Arial"/>
          <w:sz w:val="20"/>
          <w:szCs w:val="20"/>
        </w:rPr>
        <w:t xml:space="preserve"> you will be more likely to pass the theory part of any of the above assessments</w:t>
      </w:r>
      <w:r w:rsidR="007928E9" w:rsidRPr="00570B2A">
        <w:rPr>
          <w:rFonts w:ascii="Arial" w:hAnsi="Arial" w:cs="Arial"/>
          <w:sz w:val="20"/>
          <w:szCs w:val="20"/>
        </w:rPr>
        <w:t>.</w:t>
      </w:r>
    </w:p>
    <w:p w14:paraId="32E3AB8B" w14:textId="2AA310F4" w:rsidR="007928E9" w:rsidRPr="00570B2A" w:rsidRDefault="007928E9" w:rsidP="00570B2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70B2A">
        <w:rPr>
          <w:rFonts w:ascii="Arial" w:hAnsi="Arial" w:cs="Arial"/>
          <w:sz w:val="20"/>
          <w:szCs w:val="20"/>
        </w:rPr>
        <w:t>What you will need access to</w:t>
      </w:r>
      <w:r w:rsidR="00E566F5" w:rsidRPr="00570B2A">
        <w:rPr>
          <w:rFonts w:ascii="Arial" w:hAnsi="Arial" w:cs="Arial"/>
          <w:sz w:val="20"/>
          <w:szCs w:val="20"/>
        </w:rPr>
        <w:t xml:space="preserve"> ideally</w:t>
      </w:r>
      <w:r w:rsidRPr="00570B2A">
        <w:rPr>
          <w:rFonts w:ascii="Arial" w:hAnsi="Arial" w:cs="Arial"/>
          <w:sz w:val="20"/>
          <w:szCs w:val="20"/>
        </w:rPr>
        <w:t>:</w:t>
      </w:r>
    </w:p>
    <w:p w14:paraId="5CCB19E9" w14:textId="298EACA9" w:rsidR="007928E9" w:rsidRPr="00570B2A" w:rsidRDefault="00E566F5" w:rsidP="00570B2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70B2A">
        <w:rPr>
          <w:rFonts w:ascii="Arial" w:hAnsi="Arial" w:cs="Arial"/>
          <w:sz w:val="20"/>
          <w:szCs w:val="20"/>
        </w:rPr>
        <w:t>Computer/ laptop</w:t>
      </w:r>
      <w:r w:rsidR="009E153B" w:rsidRPr="00570B2A">
        <w:rPr>
          <w:rFonts w:ascii="Arial" w:hAnsi="Arial" w:cs="Arial"/>
          <w:sz w:val="20"/>
          <w:szCs w:val="20"/>
        </w:rPr>
        <w:t xml:space="preserve">, </w:t>
      </w:r>
      <w:r w:rsidRPr="00570B2A">
        <w:rPr>
          <w:rFonts w:ascii="Arial" w:hAnsi="Arial" w:cs="Arial"/>
          <w:sz w:val="20"/>
          <w:szCs w:val="20"/>
        </w:rPr>
        <w:t>tablet</w:t>
      </w:r>
      <w:r w:rsidR="009E153B" w:rsidRPr="00570B2A">
        <w:rPr>
          <w:rFonts w:ascii="Arial" w:hAnsi="Arial" w:cs="Arial"/>
          <w:sz w:val="20"/>
          <w:szCs w:val="20"/>
        </w:rPr>
        <w:t xml:space="preserve"> or smart phone</w:t>
      </w:r>
      <w:r w:rsidRPr="00570B2A">
        <w:rPr>
          <w:rFonts w:ascii="Arial" w:hAnsi="Arial" w:cs="Arial"/>
          <w:sz w:val="20"/>
          <w:szCs w:val="20"/>
        </w:rPr>
        <w:t xml:space="preserve"> </w:t>
      </w:r>
      <w:r w:rsidR="004802B3" w:rsidRPr="00570B2A">
        <w:rPr>
          <w:rFonts w:ascii="Arial" w:hAnsi="Arial" w:cs="Arial"/>
          <w:sz w:val="20"/>
          <w:szCs w:val="20"/>
        </w:rPr>
        <w:t xml:space="preserve">with internet access </w:t>
      </w:r>
      <w:r w:rsidRPr="00570B2A">
        <w:rPr>
          <w:rFonts w:ascii="Arial" w:hAnsi="Arial" w:cs="Arial"/>
          <w:sz w:val="20"/>
          <w:szCs w:val="20"/>
        </w:rPr>
        <w:t>to read course notes</w:t>
      </w:r>
      <w:r w:rsidR="004802B3" w:rsidRPr="00570B2A">
        <w:rPr>
          <w:rFonts w:ascii="Arial" w:hAnsi="Arial" w:cs="Arial"/>
          <w:sz w:val="20"/>
          <w:szCs w:val="20"/>
        </w:rPr>
        <w:t>,</w:t>
      </w:r>
      <w:r w:rsidRPr="00570B2A">
        <w:rPr>
          <w:rFonts w:ascii="Arial" w:hAnsi="Arial" w:cs="Arial"/>
          <w:sz w:val="20"/>
          <w:szCs w:val="20"/>
        </w:rPr>
        <w:t xml:space="preserve"> watch training videos</w:t>
      </w:r>
      <w:r w:rsidR="004802B3" w:rsidRPr="00570B2A">
        <w:rPr>
          <w:rFonts w:ascii="Arial" w:hAnsi="Arial" w:cs="Arial"/>
          <w:sz w:val="20"/>
          <w:szCs w:val="20"/>
        </w:rPr>
        <w:t xml:space="preserve"> and prepare your work</w:t>
      </w:r>
      <w:r w:rsidR="009E153B" w:rsidRPr="00570B2A">
        <w:rPr>
          <w:rFonts w:ascii="Arial" w:hAnsi="Arial" w:cs="Arial"/>
          <w:sz w:val="20"/>
          <w:szCs w:val="20"/>
        </w:rPr>
        <w:t>plan (for Unit H8 WR 46 only)</w:t>
      </w:r>
    </w:p>
    <w:p w14:paraId="5E0DCB47" w14:textId="42E7FE8D" w:rsidR="007928E9" w:rsidRPr="00570B2A" w:rsidRDefault="005A523F" w:rsidP="00570B2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70B2A">
        <w:rPr>
          <w:rFonts w:ascii="Arial" w:hAnsi="Arial" w:cs="Arial"/>
          <w:b/>
          <w:bCs/>
          <w:sz w:val="20"/>
          <w:szCs w:val="20"/>
        </w:rPr>
        <w:t>*</w:t>
      </w:r>
      <w:r w:rsidRPr="00570B2A">
        <w:rPr>
          <w:rFonts w:ascii="Arial" w:hAnsi="Arial" w:cs="Arial"/>
          <w:sz w:val="20"/>
          <w:szCs w:val="20"/>
        </w:rPr>
        <w:t>if you already have a SVQ Level 3 in Stonemasonry, you do not need to</w:t>
      </w:r>
      <w:r w:rsidR="007C2344" w:rsidRPr="00570B2A">
        <w:rPr>
          <w:rFonts w:ascii="Arial" w:hAnsi="Arial" w:cs="Arial"/>
          <w:sz w:val="20"/>
          <w:szCs w:val="20"/>
        </w:rPr>
        <w:t xml:space="preserve"> undertake this unit.</w:t>
      </w:r>
    </w:p>
    <w:sectPr w:rsidR="007928E9" w:rsidRPr="00570B2A" w:rsidSect="00570B2A">
      <w:headerReference w:type="default" r:id="rId11"/>
      <w:pgSz w:w="16838" w:h="11906" w:orient="landscape"/>
      <w:pgMar w:top="720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FEED" w14:textId="77777777" w:rsidR="00E710B2" w:rsidRDefault="00E710B2" w:rsidP="005D0759">
      <w:pPr>
        <w:spacing w:after="0" w:line="240" w:lineRule="auto"/>
      </w:pPr>
      <w:r>
        <w:separator/>
      </w:r>
    </w:p>
  </w:endnote>
  <w:endnote w:type="continuationSeparator" w:id="0">
    <w:p w14:paraId="2834BA5F" w14:textId="77777777" w:rsidR="00E710B2" w:rsidRDefault="00E710B2" w:rsidP="005D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F3EE" w14:textId="77777777" w:rsidR="00E710B2" w:rsidRDefault="00E710B2" w:rsidP="005D0759">
      <w:pPr>
        <w:spacing w:after="0" w:line="240" w:lineRule="auto"/>
      </w:pPr>
      <w:r>
        <w:separator/>
      </w:r>
    </w:p>
  </w:footnote>
  <w:footnote w:type="continuationSeparator" w:id="0">
    <w:p w14:paraId="7A6A430C" w14:textId="77777777" w:rsidR="00E710B2" w:rsidRDefault="00E710B2" w:rsidP="005D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64A5" w14:textId="09664E03" w:rsidR="00AE351B" w:rsidRPr="00570B2A" w:rsidRDefault="005D0759" w:rsidP="00570B2A">
    <w:pPr>
      <w:pStyle w:val="Header"/>
      <w:spacing w:line="288" w:lineRule="auto"/>
      <w:rPr>
        <w:rFonts w:ascii="Arial" w:hAnsi="Arial" w:cs="Arial"/>
        <w:sz w:val="20"/>
        <w:szCs w:val="20"/>
        <w:lang w:val="en-US"/>
      </w:rPr>
    </w:pPr>
    <w:r w:rsidRPr="00570B2A">
      <w:rPr>
        <w:rFonts w:ascii="Arial" w:hAnsi="Arial" w:cs="Arial"/>
        <w:b/>
        <w:bCs/>
        <w:sz w:val="20"/>
        <w:szCs w:val="20"/>
        <w:lang w:val="en-US"/>
      </w:rPr>
      <w:t>Pro</w:t>
    </w:r>
    <w:r w:rsidR="00225142" w:rsidRPr="00570B2A">
      <w:rPr>
        <w:rFonts w:ascii="Arial" w:hAnsi="Arial" w:cs="Arial"/>
        <w:b/>
        <w:bCs/>
        <w:sz w:val="20"/>
        <w:szCs w:val="20"/>
        <w:lang w:val="en-US"/>
      </w:rPr>
      <w:t>fessional Development Award (PDA) in Repair and Maintenance of Traditional Masonry Structures</w:t>
    </w:r>
    <w:r w:rsidR="00AE351B" w:rsidRPr="00570B2A">
      <w:rPr>
        <w:rFonts w:ascii="Arial" w:hAnsi="Arial" w:cs="Arial"/>
        <w:sz w:val="20"/>
        <w:szCs w:val="20"/>
        <w:lang w:val="en-US"/>
      </w:rPr>
      <w:t xml:space="preserve"> </w:t>
    </w:r>
    <w:r w:rsidR="001E6352" w:rsidRPr="00570B2A">
      <w:rPr>
        <w:rFonts w:ascii="Arial" w:hAnsi="Arial" w:cs="Arial"/>
        <w:sz w:val="20"/>
        <w:szCs w:val="20"/>
        <w:lang w:val="en-US"/>
      </w:rPr>
      <w:t>This is your chance to gain real qualif</w:t>
    </w:r>
    <w:r w:rsidR="000F3030" w:rsidRPr="00570B2A">
      <w:rPr>
        <w:rFonts w:ascii="Arial" w:hAnsi="Arial" w:cs="Arial"/>
        <w:sz w:val="20"/>
        <w:szCs w:val="20"/>
        <w:lang w:val="en-US"/>
      </w:rPr>
      <w:t>ications and stand out from the crowd!</w:t>
    </w:r>
    <w:r w:rsidR="007A79E9" w:rsidRPr="00570B2A">
      <w:rPr>
        <w:rFonts w:ascii="Arial" w:hAnsi="Arial" w:cs="Arial"/>
        <w:sz w:val="20"/>
        <w:szCs w:val="20"/>
        <w:lang w:val="en-US"/>
      </w:rPr>
      <w:t xml:space="preserve"> </w:t>
    </w:r>
    <w:r w:rsidR="00AE351B" w:rsidRPr="00570B2A">
      <w:rPr>
        <w:rFonts w:ascii="Arial" w:hAnsi="Arial" w:cs="Arial"/>
        <w:sz w:val="20"/>
        <w:szCs w:val="20"/>
        <w:lang w:val="en-US"/>
      </w:rPr>
      <w:t>There are 5 units in all to gain the full award</w:t>
    </w:r>
    <w:r w:rsidR="00E91DE0" w:rsidRPr="00570B2A">
      <w:rPr>
        <w:rFonts w:ascii="Arial" w:hAnsi="Arial" w:cs="Arial"/>
        <w:sz w:val="20"/>
        <w:szCs w:val="20"/>
        <w:lang w:val="en-US"/>
      </w:rPr>
      <w:t xml:space="preserve">, or you can do them as </w:t>
    </w:r>
    <w:r w:rsidR="004F459D" w:rsidRPr="00570B2A">
      <w:rPr>
        <w:rFonts w:ascii="Arial" w:hAnsi="Arial" w:cs="Arial"/>
        <w:sz w:val="20"/>
        <w:szCs w:val="20"/>
        <w:lang w:val="en-US"/>
      </w:rPr>
      <w:t>stand-alone</w:t>
    </w:r>
    <w:r w:rsidR="00E91DE0" w:rsidRPr="00570B2A">
      <w:rPr>
        <w:rFonts w:ascii="Arial" w:hAnsi="Arial" w:cs="Arial"/>
        <w:sz w:val="20"/>
        <w:szCs w:val="20"/>
        <w:lang w:val="en-US"/>
      </w:rPr>
      <w:t xml:space="preserve"> units and just pick the ones you like</w:t>
    </w:r>
    <w:r w:rsidR="00831F29" w:rsidRPr="00570B2A">
      <w:rPr>
        <w:rFonts w:ascii="Arial" w:hAnsi="Arial" w:cs="Arial"/>
        <w:sz w:val="20"/>
        <w:szCs w:val="20"/>
        <w:lang w:val="en-US"/>
      </w:rPr>
      <w:t xml:space="preserve"> – you don’t have to do them in any particular</w:t>
    </w:r>
    <w:r w:rsidR="0081339C" w:rsidRPr="00570B2A">
      <w:rPr>
        <w:rFonts w:ascii="Arial" w:hAnsi="Arial" w:cs="Arial"/>
        <w:sz w:val="20"/>
        <w:szCs w:val="20"/>
        <w:lang w:val="en-US"/>
      </w:rPr>
      <w:t xml:space="preserve"> </w:t>
    </w:r>
    <w:r w:rsidR="00831F29" w:rsidRPr="00570B2A">
      <w:rPr>
        <w:rFonts w:ascii="Arial" w:hAnsi="Arial" w:cs="Arial"/>
        <w:sz w:val="20"/>
        <w:szCs w:val="20"/>
        <w:lang w:val="en-US"/>
      </w:rPr>
      <w:t>order, but there are certain</w:t>
    </w:r>
    <w:r w:rsidR="00CD5B4D" w:rsidRPr="00570B2A">
      <w:rPr>
        <w:rFonts w:ascii="Arial" w:hAnsi="Arial" w:cs="Arial"/>
        <w:sz w:val="20"/>
        <w:szCs w:val="20"/>
        <w:lang w:val="en-US"/>
      </w:rPr>
      <w:t xml:space="preserve"> training courses you should attend before going for the assessment (aka test!)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4026"/>
    <w:multiLevelType w:val="hybridMultilevel"/>
    <w:tmpl w:val="6D50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6507E"/>
    <w:multiLevelType w:val="hybridMultilevel"/>
    <w:tmpl w:val="8B3CE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36518"/>
    <w:multiLevelType w:val="hybridMultilevel"/>
    <w:tmpl w:val="5D40B6DE"/>
    <w:lvl w:ilvl="0" w:tplc="80A6F5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154209">
    <w:abstractNumId w:val="0"/>
  </w:num>
  <w:num w:numId="2" w16cid:durableId="2134514474">
    <w:abstractNumId w:val="1"/>
  </w:num>
  <w:num w:numId="3" w16cid:durableId="859247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62"/>
    <w:rsid w:val="00000BBC"/>
    <w:rsid w:val="00015662"/>
    <w:rsid w:val="000317DC"/>
    <w:rsid w:val="000605DA"/>
    <w:rsid w:val="00066437"/>
    <w:rsid w:val="00072844"/>
    <w:rsid w:val="000D00FB"/>
    <w:rsid w:val="000F3030"/>
    <w:rsid w:val="000F4E8A"/>
    <w:rsid w:val="00126284"/>
    <w:rsid w:val="0015592F"/>
    <w:rsid w:val="0015776A"/>
    <w:rsid w:val="0016173C"/>
    <w:rsid w:val="001658F1"/>
    <w:rsid w:val="00180248"/>
    <w:rsid w:val="001A417D"/>
    <w:rsid w:val="001D05EF"/>
    <w:rsid w:val="001D4970"/>
    <w:rsid w:val="001E3663"/>
    <w:rsid w:val="001E6352"/>
    <w:rsid w:val="00225142"/>
    <w:rsid w:val="00244E32"/>
    <w:rsid w:val="00247E5B"/>
    <w:rsid w:val="00254C68"/>
    <w:rsid w:val="00256238"/>
    <w:rsid w:val="00270541"/>
    <w:rsid w:val="003458D1"/>
    <w:rsid w:val="00387B21"/>
    <w:rsid w:val="003A35A5"/>
    <w:rsid w:val="003C3EB7"/>
    <w:rsid w:val="003C3FB7"/>
    <w:rsid w:val="003D6063"/>
    <w:rsid w:val="004552EA"/>
    <w:rsid w:val="004802B3"/>
    <w:rsid w:val="0048527A"/>
    <w:rsid w:val="0049200E"/>
    <w:rsid w:val="004A6E20"/>
    <w:rsid w:val="004E0FC7"/>
    <w:rsid w:val="004E2C37"/>
    <w:rsid w:val="004F459D"/>
    <w:rsid w:val="004F5416"/>
    <w:rsid w:val="005708B7"/>
    <w:rsid w:val="00570B2A"/>
    <w:rsid w:val="00593AAA"/>
    <w:rsid w:val="005A523F"/>
    <w:rsid w:val="005B3042"/>
    <w:rsid w:val="005C18C7"/>
    <w:rsid w:val="005D0759"/>
    <w:rsid w:val="005F0AAE"/>
    <w:rsid w:val="00630DBE"/>
    <w:rsid w:val="0066788D"/>
    <w:rsid w:val="0066794C"/>
    <w:rsid w:val="006B01CA"/>
    <w:rsid w:val="006B11B9"/>
    <w:rsid w:val="006B28FE"/>
    <w:rsid w:val="006C60E5"/>
    <w:rsid w:val="006E19C6"/>
    <w:rsid w:val="00756691"/>
    <w:rsid w:val="00757F90"/>
    <w:rsid w:val="00764B41"/>
    <w:rsid w:val="00780398"/>
    <w:rsid w:val="007928E9"/>
    <w:rsid w:val="007965D3"/>
    <w:rsid w:val="007A79E9"/>
    <w:rsid w:val="007B575D"/>
    <w:rsid w:val="007C2344"/>
    <w:rsid w:val="007D7864"/>
    <w:rsid w:val="007E7A0E"/>
    <w:rsid w:val="0081339C"/>
    <w:rsid w:val="0081486A"/>
    <w:rsid w:val="00831F29"/>
    <w:rsid w:val="00872B30"/>
    <w:rsid w:val="0089289A"/>
    <w:rsid w:val="008A7DBB"/>
    <w:rsid w:val="008B13F6"/>
    <w:rsid w:val="008C2B90"/>
    <w:rsid w:val="00901306"/>
    <w:rsid w:val="00923FFC"/>
    <w:rsid w:val="00926FDF"/>
    <w:rsid w:val="00941444"/>
    <w:rsid w:val="00961964"/>
    <w:rsid w:val="00994C63"/>
    <w:rsid w:val="009E153B"/>
    <w:rsid w:val="009E4B00"/>
    <w:rsid w:val="00A1129A"/>
    <w:rsid w:val="00A20D4D"/>
    <w:rsid w:val="00A3567F"/>
    <w:rsid w:val="00A62A9C"/>
    <w:rsid w:val="00A849D8"/>
    <w:rsid w:val="00AA0B54"/>
    <w:rsid w:val="00AD12D5"/>
    <w:rsid w:val="00AD1A40"/>
    <w:rsid w:val="00AE351B"/>
    <w:rsid w:val="00B21CC1"/>
    <w:rsid w:val="00BC0CA9"/>
    <w:rsid w:val="00BC7C4B"/>
    <w:rsid w:val="00BE49F5"/>
    <w:rsid w:val="00BF4884"/>
    <w:rsid w:val="00C2158B"/>
    <w:rsid w:val="00C23520"/>
    <w:rsid w:val="00C261B4"/>
    <w:rsid w:val="00C40F05"/>
    <w:rsid w:val="00C6208F"/>
    <w:rsid w:val="00CB0380"/>
    <w:rsid w:val="00CD5B4D"/>
    <w:rsid w:val="00CF2BAA"/>
    <w:rsid w:val="00CF6580"/>
    <w:rsid w:val="00D33C2A"/>
    <w:rsid w:val="00D5337B"/>
    <w:rsid w:val="00D85966"/>
    <w:rsid w:val="00DA74D1"/>
    <w:rsid w:val="00DE784A"/>
    <w:rsid w:val="00E566F5"/>
    <w:rsid w:val="00E64A29"/>
    <w:rsid w:val="00E710B2"/>
    <w:rsid w:val="00E73137"/>
    <w:rsid w:val="00E76981"/>
    <w:rsid w:val="00E87A05"/>
    <w:rsid w:val="00E91DE0"/>
    <w:rsid w:val="00EA2352"/>
    <w:rsid w:val="00EC2EED"/>
    <w:rsid w:val="00EE1946"/>
    <w:rsid w:val="00EE227F"/>
    <w:rsid w:val="00EE5815"/>
    <w:rsid w:val="00F02D98"/>
    <w:rsid w:val="00F10DDF"/>
    <w:rsid w:val="00F319BD"/>
    <w:rsid w:val="00F3549B"/>
    <w:rsid w:val="00F3641D"/>
    <w:rsid w:val="00F4576A"/>
    <w:rsid w:val="00F745BA"/>
    <w:rsid w:val="00F84973"/>
    <w:rsid w:val="00FD70D7"/>
    <w:rsid w:val="00F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6BB85"/>
  <w15:chartTrackingRefBased/>
  <w15:docId w15:val="{3300E913-9020-4216-B1F4-663F69C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759"/>
  </w:style>
  <w:style w:type="paragraph" w:styleId="Footer">
    <w:name w:val="footer"/>
    <w:basedOn w:val="Normal"/>
    <w:link w:val="FooterChar"/>
    <w:uiPriority w:val="99"/>
    <w:unhideWhenUsed/>
    <w:rsid w:val="005D0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A4C5E03DB0842ACE898DF9C3AB1E1" ma:contentTypeVersion="16" ma:contentTypeDescription="Create a new document." ma:contentTypeScope="" ma:versionID="e8935dad5147134b8c1560ba0a731ddc">
  <xsd:schema xmlns:xsd="http://www.w3.org/2001/XMLSchema" xmlns:xs="http://www.w3.org/2001/XMLSchema" xmlns:p="http://schemas.microsoft.com/office/2006/metadata/properties" xmlns:ns2="d18a0752-704d-4c29-8484-9ebc6d3b10fd" xmlns:ns3="b6d36335-b85b-4e57-81ff-a6829fda4338" targetNamespace="http://schemas.microsoft.com/office/2006/metadata/properties" ma:root="true" ma:fieldsID="995f72d3b715b16c8c883cccfe2496d9" ns2:_="" ns3:_="">
    <xsd:import namespace="d18a0752-704d-4c29-8484-9ebc6d3b10fd"/>
    <xsd:import namespace="b6d36335-b85b-4e57-81ff-a6829fda43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a0752-704d-4c29-8484-9ebc6d3b10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3df7ad3-8278-4153-9086-40c16d6bffe3}" ma:internalName="TaxCatchAll" ma:showField="CatchAllData" ma:web="d18a0752-704d-4c29-8484-9ebc6d3b1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36335-b85b-4e57-81ff-a6829fda4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b694214-61fa-4628-8c9f-aa18d99198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a0752-704d-4c29-8484-9ebc6d3b10fd">4TJURMSVJHV3-167323429-360069</_dlc_DocId>
    <TaxCatchAll xmlns="d18a0752-704d-4c29-8484-9ebc6d3b10fd" xsi:nil="true"/>
    <lcf76f155ced4ddcb4097134ff3c332f xmlns="b6d36335-b85b-4e57-81ff-a6829fda4338">
      <Terms xmlns="http://schemas.microsoft.com/office/infopath/2007/PartnerControls"/>
    </lcf76f155ced4ddcb4097134ff3c332f>
    <_dlc_DocIdUrl xmlns="d18a0752-704d-4c29-8484-9ebc6d3b10fd">
      <Url>https://scotlime.sharepoint.com/sites/Data/_layouts/15/DocIdRedir.aspx?ID=4TJURMSVJHV3-167323429-360069</Url>
      <Description>4TJURMSVJHV3-167323429-360069</Description>
    </_dlc_DocIdUrl>
  </documentManagement>
</p:properties>
</file>

<file path=customXml/itemProps1.xml><?xml version="1.0" encoding="utf-8"?>
<ds:datastoreItem xmlns:ds="http://schemas.openxmlformats.org/officeDocument/2006/customXml" ds:itemID="{6AA3FBEC-9BD3-4A61-AACF-63650F82C404}"/>
</file>

<file path=customXml/itemProps2.xml><?xml version="1.0" encoding="utf-8"?>
<ds:datastoreItem xmlns:ds="http://schemas.openxmlformats.org/officeDocument/2006/customXml" ds:itemID="{5A1EAF92-8F9D-4811-A053-CACE9C2BC703}"/>
</file>

<file path=customXml/itemProps3.xml><?xml version="1.0" encoding="utf-8"?>
<ds:datastoreItem xmlns:ds="http://schemas.openxmlformats.org/officeDocument/2006/customXml" ds:itemID="{E4C997D1-3125-4EB5-B494-373EB8E90031}"/>
</file>

<file path=customXml/itemProps4.xml><?xml version="1.0" encoding="utf-8"?>
<ds:datastoreItem xmlns:ds="http://schemas.openxmlformats.org/officeDocument/2006/customXml" ds:itemID="{472D1918-5591-43D1-9721-A039BE1E0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Artis</dc:creator>
  <cp:keywords/>
  <dc:description/>
  <cp:lastModifiedBy>Training</cp:lastModifiedBy>
  <cp:revision>6</cp:revision>
  <dcterms:created xsi:type="dcterms:W3CDTF">2022-10-31T14:35:00Z</dcterms:created>
  <dcterms:modified xsi:type="dcterms:W3CDTF">2022-10-31T14:40:00Z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0x0101008E6A4C5E03DB0842ACE898DF9C3AB1E1</vt:lpwstr>
  </property>
  <property fmtid="{D5CDD505-2E9C-101B-9397-08002B2CF9AE}" pid="3" name="_dlc_DocIdItemGuid">
    <vt:lpwstr>459c1ab7-9b66-4131-bd21-1098a3dd7f87</vt:lpwstr>
  </property>
</Properties>
</file>